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F892DE" w14:textId="77777777" w:rsidR="00D14D49" w:rsidRPr="00D14D49" w:rsidRDefault="002B79B1" w:rsidP="00261FB2">
      <w:pPr>
        <w:spacing w:line="300" w:lineRule="atLeast"/>
        <w:jc w:val="center"/>
        <w:outlineLvl w:val="0"/>
        <w:rPr>
          <w:rFonts w:ascii="Arial" w:eastAsia="Times New Roman" w:hAnsi="Arial" w:cs="Arial"/>
          <w:b/>
          <w:bCs/>
          <w:caps/>
          <w:color w:val="343739"/>
          <w:kern w:val="36"/>
          <w:sz w:val="29"/>
          <w:szCs w:val="29"/>
        </w:rPr>
      </w:pPr>
      <w:r>
        <w:rPr>
          <w:rFonts w:ascii="Arial" w:eastAsia="Times New Roman" w:hAnsi="Arial" w:cs="Arial"/>
          <w:b/>
          <w:bCs/>
          <w:caps/>
          <w:color w:val="343739"/>
          <w:kern w:val="36"/>
          <w:sz w:val="29"/>
          <w:szCs w:val="29"/>
        </w:rPr>
        <w:t>INFORMED CONSENT FOR LIFE Coaching</w:t>
      </w:r>
    </w:p>
    <w:p w14:paraId="08271708" w14:textId="77777777" w:rsidR="004A5383" w:rsidRDefault="004A5383" w:rsidP="00D14D49">
      <w:pPr>
        <w:spacing w:after="150" w:line="300" w:lineRule="atLeast"/>
        <w:rPr>
          <w:rFonts w:ascii="Arial" w:hAnsi="Arial" w:cs="Arial"/>
          <w:b/>
          <w:bCs/>
          <w:color w:val="000000"/>
          <w:sz w:val="21"/>
          <w:szCs w:val="21"/>
        </w:rPr>
      </w:pPr>
    </w:p>
    <w:p w14:paraId="5EAB5337" w14:textId="77777777" w:rsidR="00C76EF9" w:rsidRDefault="004A5383" w:rsidP="00C76EF9">
      <w:pPr>
        <w:spacing w:after="150"/>
        <w:rPr>
          <w:rFonts w:ascii="Arial" w:hAnsi="Arial" w:cs="Arial"/>
          <w:b/>
          <w:bCs/>
          <w:color w:val="000000"/>
        </w:rPr>
      </w:pPr>
      <w:r w:rsidRPr="004A5383">
        <w:rPr>
          <w:rFonts w:ascii="Arial" w:hAnsi="Arial" w:cs="Arial"/>
          <w:b/>
          <w:bCs/>
          <w:color w:val="000000"/>
        </w:rPr>
        <w:t>What is Coaching?</w:t>
      </w:r>
    </w:p>
    <w:p w14:paraId="6DA43F7E" w14:textId="77777777" w:rsidR="004A5383" w:rsidRPr="00C76EF9" w:rsidRDefault="004A5383" w:rsidP="00C76EF9">
      <w:pPr>
        <w:spacing w:after="150"/>
        <w:rPr>
          <w:rFonts w:ascii="Arial" w:hAnsi="Arial" w:cs="Arial"/>
          <w:b/>
          <w:bCs/>
          <w:color w:val="000000"/>
        </w:rPr>
      </w:pPr>
      <w:r w:rsidRPr="004A5383">
        <w:rPr>
          <w:rFonts w:ascii="Arial" w:hAnsi="Arial" w:cs="Arial"/>
          <w:bCs/>
          <w:color w:val="000000"/>
        </w:rPr>
        <w:t>The ICF defines Coaching as</w:t>
      </w:r>
      <w:r w:rsidRPr="004A5383">
        <w:rPr>
          <w:rFonts w:ascii="Arial" w:hAnsi="Arial" w:cs="Arial"/>
          <w:b/>
          <w:bCs/>
          <w:color w:val="000000"/>
        </w:rPr>
        <w:t xml:space="preserve"> “</w:t>
      </w:r>
      <w:r w:rsidRPr="004A5383">
        <w:rPr>
          <w:rFonts w:ascii="Arial" w:eastAsia="Times New Roman" w:hAnsi="Arial" w:cs="Arial"/>
          <w:color w:val="303C42"/>
        </w:rPr>
        <w:t>Coaching is partnering with clients in a thought-provoking and creative process that inspires them to maximize their personal and professional potential.”</w:t>
      </w:r>
      <w:r>
        <w:rPr>
          <w:rFonts w:ascii="Arial" w:eastAsia="Times New Roman" w:hAnsi="Arial" w:cs="Arial"/>
          <w:color w:val="303C42"/>
        </w:rPr>
        <w:t xml:space="preserve"> Coaching is often contrast with counseling or therapy. </w:t>
      </w:r>
      <w:r w:rsidRPr="004A5383">
        <w:rPr>
          <w:rFonts w:ascii="Arial" w:eastAsia="Times New Roman" w:hAnsi="Arial" w:cs="Arial"/>
          <w:color w:val="333333"/>
          <w:shd w:val="clear" w:color="auto" w:fill="FFFFFF"/>
        </w:rPr>
        <w:t xml:space="preserve">Therapy is intended to help people recover from emotional or other psychological disorders such as depression or anxiety. Coaching, on the other hand, is </w:t>
      </w:r>
      <w:r>
        <w:rPr>
          <w:rFonts w:ascii="Arial" w:eastAsia="Times New Roman" w:hAnsi="Arial" w:cs="Arial"/>
          <w:color w:val="333333"/>
          <w:shd w:val="clear" w:color="auto" w:fill="FFFFFF"/>
        </w:rPr>
        <w:t xml:space="preserve">intended to help </w:t>
      </w:r>
      <w:r w:rsidRPr="004A5383">
        <w:rPr>
          <w:rFonts w:ascii="Arial" w:eastAsia="Times New Roman" w:hAnsi="Arial" w:cs="Arial"/>
          <w:color w:val="333333"/>
          <w:shd w:val="clear" w:color="auto" w:fill="FFFFFF"/>
        </w:rPr>
        <w:t xml:space="preserve">individuals </w:t>
      </w:r>
      <w:r>
        <w:rPr>
          <w:rFonts w:ascii="Arial" w:eastAsia="Times New Roman" w:hAnsi="Arial" w:cs="Arial"/>
          <w:color w:val="333333"/>
          <w:shd w:val="clear" w:color="auto" w:fill="FFFFFF"/>
        </w:rPr>
        <w:t xml:space="preserve">with a typical level of functionality </w:t>
      </w:r>
      <w:r w:rsidRPr="004A5383">
        <w:rPr>
          <w:rFonts w:ascii="Arial" w:eastAsia="Times New Roman" w:hAnsi="Arial" w:cs="Arial"/>
          <w:color w:val="333333"/>
          <w:shd w:val="clear" w:color="auto" w:fill="FFFFFF"/>
        </w:rPr>
        <w:t xml:space="preserve">achieve personal goals </w:t>
      </w:r>
      <w:r>
        <w:rPr>
          <w:rFonts w:ascii="Arial" w:eastAsia="Times New Roman" w:hAnsi="Arial" w:cs="Arial"/>
          <w:color w:val="333333"/>
          <w:shd w:val="clear" w:color="auto" w:fill="FFFFFF"/>
        </w:rPr>
        <w:t xml:space="preserve">in specific areas of their lives.  </w:t>
      </w:r>
    </w:p>
    <w:p w14:paraId="4BB352B2" w14:textId="77777777" w:rsidR="00E040FE" w:rsidRDefault="00D14D49" w:rsidP="00C76EF9">
      <w:pPr>
        <w:spacing w:after="150"/>
        <w:rPr>
          <w:rFonts w:ascii="Arial" w:hAnsi="Arial" w:cs="Arial"/>
          <w:color w:val="000000"/>
        </w:rPr>
      </w:pPr>
      <w:r w:rsidRPr="004A5383">
        <w:rPr>
          <w:rFonts w:ascii="Arial" w:hAnsi="Arial" w:cs="Arial"/>
          <w:b/>
          <w:bCs/>
          <w:color w:val="000000"/>
        </w:rPr>
        <w:t>Confidentiality</w:t>
      </w:r>
    </w:p>
    <w:p w14:paraId="0752A2DA" w14:textId="575EFA6A" w:rsidR="00D14D49" w:rsidRPr="004A5383" w:rsidRDefault="00D14D49" w:rsidP="00C76EF9">
      <w:pPr>
        <w:spacing w:after="150"/>
        <w:rPr>
          <w:rFonts w:ascii="Arial" w:hAnsi="Arial" w:cs="Arial"/>
          <w:color w:val="000000"/>
        </w:rPr>
      </w:pPr>
      <w:r w:rsidRPr="004A5383">
        <w:rPr>
          <w:rFonts w:ascii="Arial" w:hAnsi="Arial" w:cs="Arial"/>
          <w:color w:val="000000"/>
        </w:rPr>
        <w:t xml:space="preserve">I will only release information about our work to others with your written permission, or if we are required to do so by a court order. Although, during the course of our coaching, we may discuss your future plans, financial information, job information, goals, personal information, and other private information, I will not voluntarily communicate any client information to a third party.  </w:t>
      </w:r>
    </w:p>
    <w:p w14:paraId="083E3767" w14:textId="77777777" w:rsidR="00D14D49" w:rsidRPr="004A5383" w:rsidRDefault="00D14D49" w:rsidP="00C76EF9">
      <w:pPr>
        <w:spacing w:after="150"/>
        <w:rPr>
          <w:rFonts w:ascii="Arial" w:hAnsi="Arial" w:cs="Arial"/>
          <w:b/>
          <w:color w:val="000000"/>
        </w:rPr>
      </w:pPr>
      <w:r w:rsidRPr="004A5383">
        <w:rPr>
          <w:rFonts w:ascii="Arial" w:hAnsi="Arial" w:cs="Arial"/>
          <w:b/>
          <w:color w:val="000000"/>
        </w:rPr>
        <w:t>Harm to self or others:</w:t>
      </w:r>
    </w:p>
    <w:p w14:paraId="55E0125B" w14:textId="77777777" w:rsidR="00D14D49" w:rsidRPr="004A5383" w:rsidRDefault="00D14D49" w:rsidP="00C76EF9">
      <w:pPr>
        <w:spacing w:after="150"/>
        <w:rPr>
          <w:rFonts w:ascii="Arial" w:hAnsi="Arial" w:cs="Arial"/>
          <w:color w:val="000000"/>
        </w:rPr>
      </w:pPr>
      <w:r w:rsidRPr="004A5383">
        <w:rPr>
          <w:rFonts w:ascii="Arial" w:hAnsi="Arial" w:cs="Arial"/>
          <w:color w:val="000000"/>
        </w:rPr>
        <w:t xml:space="preserve">Arizona requires professionals to report to proper authorities incidents of abuse or neglect of a minor or incidents which reasonable judgment concludes that and adult is at bodily/mortal risk or posses a bodily/mortal risk to others. </w:t>
      </w:r>
    </w:p>
    <w:p w14:paraId="102CFFC8" w14:textId="77777777" w:rsidR="00D14D49" w:rsidRPr="004A5383" w:rsidRDefault="00D14D49" w:rsidP="00C76EF9">
      <w:pPr>
        <w:spacing w:after="150"/>
        <w:rPr>
          <w:rFonts w:ascii="Arial" w:hAnsi="Arial" w:cs="Arial"/>
          <w:color w:val="000000"/>
        </w:rPr>
      </w:pPr>
      <w:r w:rsidRPr="004A5383">
        <w:rPr>
          <w:rFonts w:ascii="Arial" w:hAnsi="Arial" w:cs="Arial"/>
          <w:b/>
          <w:bCs/>
          <w:color w:val="000000"/>
        </w:rPr>
        <w:t>Professional Boundaries</w:t>
      </w:r>
      <w:r w:rsidRPr="004A5383">
        <w:rPr>
          <w:rFonts w:ascii="Arial" w:hAnsi="Arial" w:cs="Arial"/>
          <w:color w:val="000000"/>
        </w:rPr>
        <w:br/>
        <w:t xml:space="preserve">Coaching is a professional relationship and I will make sure to maintain our professional boundaries during and after our work together. Considerable experience shows that when boundaries blur, the hard-won benefits gained from the coaching relationship are endangered. I adhere to the ethical code as defined by the International Coaching Federation (their ethics and principles can be seen at: </w:t>
      </w:r>
      <w:hyperlink r:id="rId5" w:history="1">
        <w:r w:rsidRPr="004A5383">
          <w:rPr>
            <w:rStyle w:val="Hyperlink"/>
            <w:rFonts w:ascii="Arial" w:hAnsi="Arial" w:cs="Arial"/>
          </w:rPr>
          <w:t>www.coachfederation.org</w:t>
        </w:r>
      </w:hyperlink>
      <w:r w:rsidRPr="004A5383">
        <w:rPr>
          <w:rFonts w:ascii="Arial" w:hAnsi="Arial" w:cs="Arial"/>
          <w:color w:val="000000"/>
        </w:rPr>
        <w:t>)</w:t>
      </w:r>
    </w:p>
    <w:p w14:paraId="295D6384" w14:textId="77777777" w:rsidR="00D14D49" w:rsidRPr="004A5383" w:rsidRDefault="00D14D49" w:rsidP="00C76EF9">
      <w:pPr>
        <w:spacing w:after="150"/>
        <w:rPr>
          <w:rFonts w:ascii="Arial" w:hAnsi="Arial" w:cs="Arial"/>
          <w:color w:val="000000"/>
        </w:rPr>
      </w:pPr>
      <w:r w:rsidRPr="004A5383">
        <w:rPr>
          <w:rFonts w:ascii="Arial" w:hAnsi="Arial" w:cs="Arial"/>
          <w:color w:val="000000"/>
        </w:rPr>
        <w:t>In particular</w:t>
      </w:r>
      <w:r w:rsidR="00BD3C95">
        <w:rPr>
          <w:rFonts w:ascii="Arial" w:hAnsi="Arial" w:cs="Arial"/>
          <w:color w:val="000000"/>
        </w:rPr>
        <w:t>,</w:t>
      </w:r>
      <w:r w:rsidRPr="004A5383">
        <w:rPr>
          <w:rFonts w:ascii="Arial" w:hAnsi="Arial" w:cs="Arial"/>
          <w:color w:val="000000"/>
        </w:rPr>
        <w:t xml:space="preserve"> while the nature of coaching creates a familiarity and bond, we both have roles as client and coach.  My role is to be an excellent steward of your time and trust.  </w:t>
      </w:r>
      <w:r w:rsidR="00261FB2" w:rsidRPr="004A5383">
        <w:rPr>
          <w:rFonts w:ascii="Arial" w:hAnsi="Arial" w:cs="Arial"/>
          <w:color w:val="000000"/>
        </w:rPr>
        <w:t xml:space="preserve">You have every right to have my full attention, my candid feedback and to facilitate communication between us to my best ability.  </w:t>
      </w:r>
    </w:p>
    <w:p w14:paraId="7EBF79D8" w14:textId="77777777" w:rsidR="00261FB2" w:rsidRPr="004A5383" w:rsidRDefault="00261FB2" w:rsidP="00C76EF9">
      <w:pPr>
        <w:spacing w:after="150"/>
        <w:rPr>
          <w:rFonts w:ascii="Arial" w:hAnsi="Arial" w:cs="Arial"/>
          <w:b/>
          <w:color w:val="000000"/>
        </w:rPr>
      </w:pPr>
      <w:r w:rsidRPr="004A5383">
        <w:rPr>
          <w:rFonts w:ascii="Arial" w:hAnsi="Arial" w:cs="Arial"/>
          <w:b/>
          <w:color w:val="000000"/>
        </w:rPr>
        <w:t>Values Incorporation</w:t>
      </w:r>
    </w:p>
    <w:p w14:paraId="12B24AD5" w14:textId="77777777" w:rsidR="00261FB2" w:rsidRDefault="00261FB2" w:rsidP="00C76EF9">
      <w:pPr>
        <w:spacing w:after="150"/>
        <w:rPr>
          <w:rFonts w:ascii="Arial" w:hAnsi="Arial" w:cs="Arial"/>
          <w:color w:val="000000"/>
        </w:rPr>
      </w:pPr>
      <w:r w:rsidRPr="004A5383">
        <w:rPr>
          <w:rFonts w:ascii="Arial" w:hAnsi="Arial" w:cs="Arial"/>
          <w:color w:val="000000"/>
        </w:rPr>
        <w:t xml:space="preserve">I believe that as humans we can fake anything but we only invest in what matters to us.  We all have something against which we measure methods, morality and results.  A part of my job is to help you define what matters to you.  It is not my job to define it for you or to suggest what this should be for you.  Likewise, as a person, I too have a standard against which I measure myself.  It is incumbent on both of us to define, clarify, challenge and respect the value systems we each bring into the coaching sessions.  </w:t>
      </w:r>
    </w:p>
    <w:p w14:paraId="71B99670" w14:textId="77777777" w:rsidR="00E040FE" w:rsidRDefault="00E040FE" w:rsidP="00C76EF9">
      <w:pPr>
        <w:spacing w:after="150"/>
        <w:rPr>
          <w:rFonts w:ascii="Arial" w:hAnsi="Arial" w:cs="Arial"/>
          <w:b/>
          <w:color w:val="000000"/>
        </w:rPr>
      </w:pPr>
    </w:p>
    <w:p w14:paraId="5CED8E7D" w14:textId="77777777" w:rsidR="004A5383" w:rsidRPr="00C76EF9" w:rsidRDefault="00C76EF9" w:rsidP="00C76EF9">
      <w:pPr>
        <w:spacing w:after="150"/>
        <w:rPr>
          <w:rFonts w:ascii="Arial" w:hAnsi="Arial" w:cs="Arial"/>
          <w:b/>
          <w:color w:val="000000"/>
        </w:rPr>
      </w:pPr>
      <w:r w:rsidRPr="00C76EF9">
        <w:rPr>
          <w:rFonts w:ascii="Arial" w:hAnsi="Arial" w:cs="Arial"/>
          <w:b/>
          <w:color w:val="000000"/>
        </w:rPr>
        <w:lastRenderedPageBreak/>
        <w:t>Homework</w:t>
      </w:r>
    </w:p>
    <w:p w14:paraId="20804BB2" w14:textId="77777777" w:rsidR="00C76EF9" w:rsidRDefault="00C76EF9" w:rsidP="00C76EF9">
      <w:pPr>
        <w:spacing w:after="150"/>
        <w:rPr>
          <w:rFonts w:ascii="Arial" w:hAnsi="Arial" w:cs="Arial"/>
          <w:color w:val="000000"/>
        </w:rPr>
      </w:pPr>
      <w:r>
        <w:rPr>
          <w:rFonts w:ascii="Arial" w:hAnsi="Arial" w:cs="Arial"/>
          <w:color w:val="000000"/>
        </w:rPr>
        <w:t xml:space="preserve">You pay for my brain and my time.  I will always try to save us both time and money by referring you to resources and research that I understand I am not necessary for.  Homework is designed to stimulate your and your ideas, educate you and create movement between meetings.  I can’t make you do homework and while a part of my job is accountability, it becomes pour use of our time an your money to make excuses for not engaging in your homework.  Please, communicate upfront your willingness and ability to complete assigned inter-sessional tasks. </w:t>
      </w:r>
    </w:p>
    <w:p w14:paraId="74E4AFEC" w14:textId="77777777" w:rsidR="00C76EF9" w:rsidRPr="002B79B1" w:rsidRDefault="00C76EF9" w:rsidP="00C76EF9">
      <w:pPr>
        <w:spacing w:after="150"/>
        <w:rPr>
          <w:rFonts w:ascii="Arial" w:hAnsi="Arial" w:cs="Arial"/>
          <w:b/>
          <w:color w:val="000000" w:themeColor="text1"/>
        </w:rPr>
      </w:pPr>
      <w:r w:rsidRPr="002B79B1">
        <w:rPr>
          <w:rFonts w:ascii="Arial" w:hAnsi="Arial" w:cs="Arial"/>
          <w:b/>
          <w:color w:val="000000" w:themeColor="text1"/>
        </w:rPr>
        <w:t>Fees</w:t>
      </w:r>
    </w:p>
    <w:p w14:paraId="043DDCC9" w14:textId="77777777" w:rsidR="00C76EF9" w:rsidRDefault="00C76EF9" w:rsidP="00C76EF9">
      <w:pPr>
        <w:spacing w:after="150"/>
        <w:rPr>
          <w:rFonts w:ascii="Arial" w:hAnsi="Arial" w:cs="Arial"/>
          <w:color w:val="000000"/>
        </w:rPr>
      </w:pPr>
      <w:r>
        <w:rPr>
          <w:rFonts w:ascii="Arial" w:hAnsi="Arial" w:cs="Arial"/>
          <w:color w:val="000000"/>
        </w:rPr>
        <w:t>Individual Fees are a flat rate of $150 per session.  A session may last from 50 – 90 minutes.  Payment is due at the end of each session.  Prepayment</w:t>
      </w:r>
      <w:r w:rsidR="00BD3C95">
        <w:rPr>
          <w:rFonts w:ascii="Arial" w:hAnsi="Arial" w:cs="Arial"/>
          <w:color w:val="000000"/>
        </w:rPr>
        <w:t xml:space="preserve"> for future sessions</w:t>
      </w:r>
      <w:r>
        <w:rPr>
          <w:rFonts w:ascii="Arial" w:hAnsi="Arial" w:cs="Arial"/>
          <w:color w:val="000000"/>
        </w:rPr>
        <w:t xml:space="preserve"> is not accepted.  </w:t>
      </w:r>
      <w:r w:rsidR="00BD3C95">
        <w:rPr>
          <w:rFonts w:ascii="Arial" w:hAnsi="Arial" w:cs="Arial"/>
          <w:color w:val="000000"/>
        </w:rPr>
        <w:t xml:space="preserve">Missed or short canceled appointments are charged at next session at session fee of $150 unless the coach was able to fill the canceled time slot. If you need to cancel a session please give </w:t>
      </w:r>
      <w:proofErr w:type="gramStart"/>
      <w:r w:rsidR="00BD3C95">
        <w:rPr>
          <w:rFonts w:ascii="Arial" w:hAnsi="Arial" w:cs="Arial"/>
          <w:color w:val="000000"/>
        </w:rPr>
        <w:t>24 hour</w:t>
      </w:r>
      <w:proofErr w:type="gramEnd"/>
      <w:r w:rsidR="00BD3C95">
        <w:rPr>
          <w:rFonts w:ascii="Arial" w:hAnsi="Arial" w:cs="Arial"/>
          <w:color w:val="000000"/>
        </w:rPr>
        <w:t xml:space="preserve"> notice or try to reschedule for that week to avoid charges. </w:t>
      </w:r>
    </w:p>
    <w:p w14:paraId="544BBBCC" w14:textId="77777777" w:rsidR="002B79B1" w:rsidRDefault="002B79B1" w:rsidP="00C76EF9">
      <w:pPr>
        <w:spacing w:after="150"/>
        <w:rPr>
          <w:rFonts w:ascii="Arial" w:hAnsi="Arial" w:cs="Arial"/>
          <w:color w:val="000000"/>
        </w:rPr>
      </w:pPr>
      <w:r>
        <w:rPr>
          <w:rFonts w:ascii="Arial" w:hAnsi="Arial" w:cs="Arial"/>
          <w:color w:val="000000"/>
        </w:rPr>
        <w:t xml:space="preserve">Telephonic and email communications related to issues other than scheduling are billed at quarter hour increments and payable at next session. </w:t>
      </w:r>
    </w:p>
    <w:p w14:paraId="78706476" w14:textId="77777777" w:rsidR="00C76EF9" w:rsidRPr="004A5383" w:rsidRDefault="00C76EF9" w:rsidP="00C76EF9">
      <w:pPr>
        <w:spacing w:after="150"/>
        <w:rPr>
          <w:rFonts w:ascii="Arial" w:hAnsi="Arial" w:cs="Arial"/>
          <w:color w:val="000000"/>
        </w:rPr>
      </w:pPr>
      <w:r>
        <w:rPr>
          <w:rFonts w:ascii="Arial" w:hAnsi="Arial" w:cs="Arial"/>
          <w:color w:val="000000"/>
        </w:rPr>
        <w:t>Consulting for businesses, churches or organizations are $2</w:t>
      </w:r>
      <w:r w:rsidR="002B79B1">
        <w:rPr>
          <w:rFonts w:ascii="Arial" w:hAnsi="Arial" w:cs="Arial"/>
          <w:color w:val="000000"/>
        </w:rPr>
        <w:t xml:space="preserve">50 for 2 hour initial consult; </w:t>
      </w:r>
      <w:r>
        <w:rPr>
          <w:rFonts w:ascii="Arial" w:hAnsi="Arial" w:cs="Arial"/>
          <w:color w:val="000000"/>
        </w:rPr>
        <w:t xml:space="preserve">$250 for </w:t>
      </w:r>
      <w:r w:rsidR="002B79B1">
        <w:rPr>
          <w:rFonts w:ascii="Arial" w:hAnsi="Arial" w:cs="Arial"/>
          <w:color w:val="000000"/>
        </w:rPr>
        <w:t>the coach’s</w:t>
      </w:r>
      <w:r>
        <w:rPr>
          <w:rFonts w:ascii="Arial" w:hAnsi="Arial" w:cs="Arial"/>
          <w:color w:val="000000"/>
        </w:rPr>
        <w:t xml:space="preserve"> </w:t>
      </w:r>
      <w:r w:rsidR="002B79B1">
        <w:rPr>
          <w:rFonts w:ascii="Arial" w:hAnsi="Arial" w:cs="Arial"/>
          <w:color w:val="000000"/>
        </w:rPr>
        <w:t xml:space="preserve">written </w:t>
      </w:r>
      <w:r>
        <w:rPr>
          <w:rFonts w:ascii="Arial" w:hAnsi="Arial" w:cs="Arial"/>
          <w:color w:val="000000"/>
        </w:rPr>
        <w:t>proposal for direction and solution.   Negotiated fee included in p</w:t>
      </w:r>
      <w:r w:rsidR="002B79B1">
        <w:rPr>
          <w:rFonts w:ascii="Arial" w:hAnsi="Arial" w:cs="Arial"/>
          <w:color w:val="000000"/>
        </w:rPr>
        <w:t xml:space="preserve">roposal for stages of implementation for the organization including separate contract of services.  </w:t>
      </w:r>
    </w:p>
    <w:p w14:paraId="28CB1B07" w14:textId="0A5C6EBD" w:rsidR="00E040FE" w:rsidRPr="00E040FE" w:rsidRDefault="00D14D49" w:rsidP="00E040FE">
      <w:pPr>
        <w:rPr>
          <w:rFonts w:ascii="Times" w:eastAsia="Times New Roman" w:hAnsi="Times" w:cs="Times New Roman"/>
          <w:sz w:val="20"/>
          <w:szCs w:val="20"/>
        </w:rPr>
      </w:pPr>
      <w:r w:rsidRPr="004A5383">
        <w:rPr>
          <w:rFonts w:ascii="Arial" w:hAnsi="Arial" w:cs="Arial"/>
          <w:b/>
          <w:bCs/>
          <w:color w:val="000000"/>
        </w:rPr>
        <w:t>Hold Liable</w:t>
      </w:r>
      <w:r w:rsidRPr="004A5383">
        <w:rPr>
          <w:rFonts w:ascii="Arial" w:hAnsi="Arial" w:cs="Arial"/>
          <w:color w:val="000000"/>
        </w:rPr>
        <w:br/>
      </w:r>
      <w:r w:rsidR="00E040FE">
        <w:rPr>
          <w:rFonts w:ascii="Arial" w:hAnsi="Arial" w:cs="Arial"/>
          <w:color w:val="000000"/>
        </w:rPr>
        <w:t>Proverbs 27:17 says “</w:t>
      </w:r>
      <w:r w:rsidR="00E040FE" w:rsidRPr="00E040FE">
        <w:rPr>
          <w:rFonts w:ascii="Arial" w:eastAsia="Times New Roman" w:hAnsi="Arial" w:cs="Arial"/>
          <w:i/>
          <w:color w:val="001320"/>
          <w:sz w:val="23"/>
          <w:szCs w:val="23"/>
          <w:shd w:val="clear" w:color="auto" w:fill="FDFEFF"/>
        </w:rPr>
        <w:t>As iron sharpens iron, so one person sharpens another</w:t>
      </w:r>
      <w:r w:rsidR="00E040FE">
        <w:rPr>
          <w:rFonts w:ascii="Arial" w:eastAsia="Times New Roman" w:hAnsi="Arial" w:cs="Arial"/>
          <w:i/>
          <w:color w:val="001320"/>
          <w:sz w:val="23"/>
          <w:szCs w:val="23"/>
          <w:shd w:val="clear" w:color="auto" w:fill="FDFEFF"/>
        </w:rPr>
        <w:t>.</w:t>
      </w:r>
      <w:r w:rsidR="00E040FE">
        <w:rPr>
          <w:rFonts w:ascii="Arial" w:eastAsia="Times New Roman" w:hAnsi="Arial" w:cs="Arial"/>
          <w:color w:val="001320"/>
          <w:sz w:val="23"/>
          <w:szCs w:val="23"/>
          <w:shd w:val="clear" w:color="auto" w:fill="FDFEFF"/>
        </w:rPr>
        <w:t>”</w:t>
      </w:r>
    </w:p>
    <w:p w14:paraId="0ACAFD87" w14:textId="3794A824" w:rsidR="00D14D49" w:rsidRPr="004A5383" w:rsidRDefault="00E040FE" w:rsidP="00C76EF9">
      <w:pPr>
        <w:spacing w:after="150"/>
        <w:rPr>
          <w:rFonts w:ascii="Arial" w:hAnsi="Arial" w:cs="Arial"/>
          <w:color w:val="000000"/>
        </w:rPr>
      </w:pPr>
      <w:r>
        <w:rPr>
          <w:rFonts w:ascii="Arial" w:hAnsi="Arial" w:cs="Arial"/>
          <w:color w:val="000000"/>
        </w:rPr>
        <w:t>This is coaching, a</w:t>
      </w:r>
      <w:r w:rsidR="00D14D49" w:rsidRPr="004A5383">
        <w:rPr>
          <w:rFonts w:ascii="Arial" w:hAnsi="Arial" w:cs="Arial"/>
          <w:color w:val="000000"/>
        </w:rPr>
        <w:t>lthough I may make suggestions and have ideas and strategies for you to consider, you have the ultimate responsibility for the choices, plans, and actions that you take. At all times, you, not your coach, are in charge of what you choose to do or not do with the coach’s advice, suggestions, and ideas. I welcome your feedback and rely on knowing that you will protect yourself and your needs by only taking those actions that are best for you.</w:t>
      </w:r>
    </w:p>
    <w:p w14:paraId="286CE4DC" w14:textId="77326C73" w:rsidR="00D14D49" w:rsidRDefault="00E040FE" w:rsidP="00C76EF9">
      <w:pPr>
        <w:spacing w:after="150"/>
        <w:rPr>
          <w:rFonts w:ascii="Arial" w:hAnsi="Arial" w:cs="Arial"/>
          <w:color w:val="000000"/>
        </w:rPr>
      </w:pPr>
      <w:r>
        <w:rPr>
          <w:rFonts w:ascii="Arial" w:hAnsi="Arial" w:cs="Arial"/>
          <w:color w:val="000000"/>
        </w:rPr>
        <w:t xml:space="preserve">Your role isn’t </w:t>
      </w:r>
      <w:r w:rsidR="00D14D49" w:rsidRPr="004A5383">
        <w:rPr>
          <w:rFonts w:ascii="Arial" w:hAnsi="Arial" w:cs="Arial"/>
          <w:color w:val="000000"/>
        </w:rPr>
        <w:t xml:space="preserve">to “please” me by agreeing to a strategy that you question or doubt. </w:t>
      </w:r>
      <w:bookmarkStart w:id="0" w:name="_GoBack"/>
      <w:bookmarkEnd w:id="0"/>
      <w:r w:rsidR="00D14D49" w:rsidRPr="004A5383">
        <w:rPr>
          <w:rFonts w:ascii="Arial" w:hAnsi="Arial" w:cs="Arial"/>
          <w:color w:val="000000"/>
        </w:rPr>
        <w:t>Simply tell me that you don’t like that plan of action, and I will help you find another option or a better way to proceed. I am not responsible for the outcome of your goals or plans. I have no set agenda for you to complete in regards to your business decisions or your life path. You, as client, determine the agenda, goals, and timeline of your coaching.</w:t>
      </w:r>
      <w:r w:rsidR="004A5383">
        <w:rPr>
          <w:rFonts w:ascii="Arial" w:hAnsi="Arial" w:cs="Arial"/>
          <w:color w:val="000000"/>
        </w:rPr>
        <w:t xml:space="preserve">  </w:t>
      </w:r>
    </w:p>
    <w:p w14:paraId="749483F7" w14:textId="77777777" w:rsidR="004A5383" w:rsidRPr="004A5383" w:rsidRDefault="004A5383" w:rsidP="00C76EF9">
      <w:pPr>
        <w:spacing w:after="150"/>
        <w:rPr>
          <w:rFonts w:ascii="Arial" w:hAnsi="Arial" w:cs="Arial"/>
          <w:color w:val="000000"/>
        </w:rPr>
      </w:pPr>
      <w:r>
        <w:rPr>
          <w:rFonts w:ascii="Arial" w:hAnsi="Arial" w:cs="Arial"/>
          <w:color w:val="000000"/>
        </w:rPr>
        <w:t xml:space="preserve">Likewise please understand that I do not have an ability to see into or predict the future.  As we map out plans or strategies for your goals there are always variables that occur in life that impact our best and most well intentioned plans.  In coaching we adjust, we see challenges as learning opportunities that sharpen and create flexibility in our approaches.  </w:t>
      </w:r>
    </w:p>
    <w:p w14:paraId="009795D8" w14:textId="77777777" w:rsidR="00D14D49" w:rsidRPr="004A5383" w:rsidRDefault="00261FB2" w:rsidP="00C76EF9">
      <w:pPr>
        <w:spacing w:after="150"/>
        <w:rPr>
          <w:rFonts w:ascii="Arial" w:hAnsi="Arial" w:cs="Arial"/>
          <w:color w:val="000000"/>
        </w:rPr>
      </w:pPr>
      <w:r w:rsidRPr="004A5383">
        <w:rPr>
          <w:rFonts w:ascii="Arial" w:hAnsi="Arial" w:cs="Arial"/>
          <w:color w:val="000000"/>
        </w:rPr>
        <w:t>C</w:t>
      </w:r>
      <w:r w:rsidR="00D14D49" w:rsidRPr="004A5383">
        <w:rPr>
          <w:rFonts w:ascii="Arial" w:hAnsi="Arial" w:cs="Arial"/>
          <w:color w:val="000000"/>
        </w:rPr>
        <w:t>oaching is not psychotherapy. Should it become clear during coaching that you need psychotherapy services (diagnosis, treatment, medication) I will refer you to other professionals who can provide these services. As you</w:t>
      </w:r>
      <w:r w:rsidR="00BD3C95">
        <w:rPr>
          <w:rFonts w:ascii="Arial" w:hAnsi="Arial" w:cs="Arial"/>
          <w:color w:val="000000"/>
        </w:rPr>
        <w:t>r</w:t>
      </w:r>
      <w:r w:rsidR="00D14D49" w:rsidRPr="004A5383">
        <w:rPr>
          <w:rFonts w:ascii="Arial" w:hAnsi="Arial" w:cs="Arial"/>
          <w:color w:val="000000"/>
        </w:rPr>
        <w:t xml:space="preserve"> coach, I will only offer coaching, not therapy.</w:t>
      </w:r>
      <w:r w:rsidR="00BD3C95">
        <w:rPr>
          <w:rFonts w:ascii="Arial" w:hAnsi="Arial" w:cs="Arial"/>
          <w:color w:val="000000"/>
        </w:rPr>
        <w:t xml:space="preserve">  I will explain to you the reason for the referral out, it is your option to use the referral.  Be advised that if the perceived need for the referral is strong on my part, I may also need to suspend the coaching process until other issues related to the referral are addressed. </w:t>
      </w:r>
    </w:p>
    <w:p w14:paraId="525C1D5D" w14:textId="77777777" w:rsidR="002B79B1" w:rsidRDefault="002B79B1" w:rsidP="00C76EF9">
      <w:pPr>
        <w:spacing w:after="150"/>
        <w:rPr>
          <w:rFonts w:ascii="Arial" w:hAnsi="Arial" w:cs="Arial"/>
          <w:b/>
          <w:bCs/>
          <w:color w:val="000000"/>
        </w:rPr>
      </w:pPr>
      <w:r>
        <w:rPr>
          <w:rFonts w:ascii="Arial" w:hAnsi="Arial" w:cs="Arial"/>
          <w:b/>
          <w:bCs/>
          <w:color w:val="000000"/>
        </w:rPr>
        <w:t>Contact Information</w:t>
      </w:r>
    </w:p>
    <w:p w14:paraId="32DF64D6" w14:textId="77777777" w:rsidR="002B79B1" w:rsidRPr="002B79B1" w:rsidRDefault="002B79B1" w:rsidP="00C76EF9">
      <w:pPr>
        <w:spacing w:after="150"/>
        <w:rPr>
          <w:rFonts w:ascii="Arial" w:hAnsi="Arial" w:cs="Arial"/>
          <w:bCs/>
          <w:color w:val="000000"/>
        </w:rPr>
      </w:pPr>
      <w:r>
        <w:rPr>
          <w:rFonts w:ascii="Arial" w:hAnsi="Arial" w:cs="Arial"/>
          <w:bCs/>
          <w:color w:val="000000"/>
        </w:rPr>
        <w:t>Methods of contact for your coach are on business card.</w:t>
      </w:r>
      <w:r w:rsidR="00BD3C95">
        <w:rPr>
          <w:rFonts w:ascii="Arial" w:hAnsi="Arial" w:cs="Arial"/>
          <w:bCs/>
          <w:color w:val="000000"/>
        </w:rPr>
        <w:t xml:space="preserve">  Please use business email and contact number as listed on the card.  Also, please note the possibility of quarter hour fees and charges.  </w:t>
      </w:r>
    </w:p>
    <w:p w14:paraId="3F2C21D6" w14:textId="77777777" w:rsidR="00D14D49" w:rsidRPr="004A5383" w:rsidRDefault="00D14D49" w:rsidP="00C76EF9">
      <w:pPr>
        <w:spacing w:after="150"/>
        <w:rPr>
          <w:rFonts w:ascii="Arial" w:hAnsi="Arial" w:cs="Arial"/>
          <w:color w:val="000000"/>
        </w:rPr>
      </w:pPr>
      <w:r w:rsidRPr="004A5383">
        <w:rPr>
          <w:rFonts w:ascii="Arial" w:hAnsi="Arial" w:cs="Arial"/>
          <w:b/>
          <w:bCs/>
          <w:color w:val="000000"/>
        </w:rPr>
        <w:t>Feedback</w:t>
      </w:r>
      <w:r w:rsidRPr="004A5383">
        <w:rPr>
          <w:rFonts w:ascii="Arial" w:hAnsi="Arial" w:cs="Arial"/>
          <w:color w:val="000000"/>
        </w:rPr>
        <w:br/>
        <w:t>If, at any time, you feel that your needs are not being met or you are not getting what you want out of the individual coaching, please tell me so we can discuss your needs and adjust your coaching program, as needed.</w:t>
      </w:r>
    </w:p>
    <w:p w14:paraId="1B1ADC25" w14:textId="77777777" w:rsidR="00D14D49" w:rsidRPr="004A5383" w:rsidRDefault="00D14D49" w:rsidP="00C76EF9">
      <w:pPr>
        <w:spacing w:after="150"/>
        <w:rPr>
          <w:rFonts w:ascii="Arial" w:hAnsi="Arial" w:cs="Arial"/>
          <w:color w:val="000000"/>
        </w:rPr>
      </w:pPr>
      <w:r w:rsidRPr="004A5383">
        <w:rPr>
          <w:rFonts w:ascii="Arial" w:hAnsi="Arial" w:cs="Arial"/>
          <w:b/>
          <w:bCs/>
          <w:color w:val="000000"/>
        </w:rPr>
        <w:t>Client Responsibility</w:t>
      </w:r>
      <w:r w:rsidRPr="004A5383">
        <w:rPr>
          <w:rFonts w:ascii="Arial" w:hAnsi="Arial" w:cs="Arial"/>
          <w:color w:val="000000"/>
        </w:rPr>
        <w:br/>
        <w:t xml:space="preserve">You, the client, assume responsibility for your own results and outcomes. You agree to save and hold harmless your coach from any liability that may arise as a result of client’s negligent performance or any perceived act of omission or negligence on the part of the coach in </w:t>
      </w:r>
      <w:r w:rsidR="00BD3C95">
        <w:rPr>
          <w:rFonts w:ascii="Arial" w:hAnsi="Arial" w:cs="Arial"/>
          <w:color w:val="000000"/>
        </w:rPr>
        <w:t xml:space="preserve">accordance with this agreement. </w:t>
      </w:r>
      <w:r w:rsidRPr="004A5383">
        <w:rPr>
          <w:rFonts w:ascii="Arial" w:hAnsi="Arial" w:cs="Arial"/>
          <w:color w:val="000000"/>
        </w:rPr>
        <w:t>I make no guarantee as to the results achieved due to the subjective nature of the work. A coach agrees to serve as guide, advisor, and consultant in the area(s) identified by the client, however the client is solely accountable for producing any and all results.</w:t>
      </w:r>
    </w:p>
    <w:p w14:paraId="707C4344" w14:textId="77777777" w:rsidR="00D14D49" w:rsidRPr="004A5383" w:rsidRDefault="00D14D49" w:rsidP="00C76EF9">
      <w:pPr>
        <w:spacing w:after="150"/>
        <w:rPr>
          <w:rFonts w:ascii="Arial" w:hAnsi="Arial" w:cs="Arial"/>
          <w:color w:val="000000"/>
        </w:rPr>
      </w:pPr>
      <w:r w:rsidRPr="004A5383">
        <w:rPr>
          <w:rFonts w:ascii="Arial" w:hAnsi="Arial" w:cs="Arial"/>
          <w:color w:val="000000"/>
        </w:rPr>
        <w:t>You, the client agrees to keep agreements, to regard our coaching appointment time frames with respect and to keep a coach informed as to what you need in order to keep moving forward. I take very seriously the role of your trusted advisor and will remain committed to your ultimate success.  Please give me 48 hours notice to cancel a scheduled session in order to not be billed.</w:t>
      </w:r>
    </w:p>
    <w:p w14:paraId="6A2D8103" w14:textId="77777777" w:rsidR="00C76EF9" w:rsidRDefault="00C76EF9" w:rsidP="00C76EF9">
      <w:pPr>
        <w:spacing w:after="150"/>
        <w:rPr>
          <w:rFonts w:ascii="Arial" w:hAnsi="Arial" w:cs="Arial"/>
          <w:color w:val="000000"/>
        </w:rPr>
      </w:pPr>
    </w:p>
    <w:p w14:paraId="6EBB2CEC" w14:textId="77777777" w:rsidR="002B79B1" w:rsidRDefault="002B79B1" w:rsidP="00C76EF9">
      <w:pPr>
        <w:spacing w:after="150"/>
        <w:rPr>
          <w:rFonts w:ascii="Arial" w:hAnsi="Arial" w:cs="Arial"/>
          <w:color w:val="000000"/>
        </w:rPr>
      </w:pPr>
      <w:r>
        <w:rPr>
          <w:rFonts w:ascii="Arial" w:hAnsi="Arial" w:cs="Arial"/>
          <w:color w:val="000000"/>
        </w:rPr>
        <w:t xml:space="preserve">Client(s) Signature: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Date: ___________________</w:t>
      </w:r>
    </w:p>
    <w:p w14:paraId="1DB75BF6" w14:textId="77777777" w:rsidR="002B79B1" w:rsidRDefault="002B79B1" w:rsidP="00C76EF9">
      <w:pPr>
        <w:spacing w:after="150"/>
        <w:rPr>
          <w:rFonts w:ascii="Arial" w:hAnsi="Arial" w:cs="Arial"/>
          <w:color w:val="000000"/>
        </w:rPr>
      </w:pPr>
    </w:p>
    <w:p w14:paraId="1E4FBA85" w14:textId="77777777" w:rsidR="002B79B1" w:rsidRDefault="002B79B1" w:rsidP="00C76EF9">
      <w:pPr>
        <w:pBdr>
          <w:bottom w:val="single" w:sz="12" w:space="1" w:color="auto"/>
        </w:pBdr>
        <w:spacing w:after="150"/>
        <w:rPr>
          <w:rFonts w:ascii="Arial" w:hAnsi="Arial" w:cs="Arial"/>
          <w:color w:val="000000"/>
        </w:rPr>
      </w:pPr>
    </w:p>
    <w:p w14:paraId="73B34519" w14:textId="77777777" w:rsidR="002B79B1" w:rsidRDefault="002B79B1" w:rsidP="00C76EF9">
      <w:pPr>
        <w:spacing w:after="150"/>
        <w:rPr>
          <w:rFonts w:ascii="Arial" w:hAnsi="Arial" w:cs="Arial"/>
          <w:color w:val="000000"/>
        </w:rPr>
      </w:pPr>
    </w:p>
    <w:p w14:paraId="3F6EC68B" w14:textId="77777777" w:rsidR="002B79B1" w:rsidRDefault="002B79B1" w:rsidP="00C76EF9">
      <w:pPr>
        <w:spacing w:after="150"/>
        <w:rPr>
          <w:rFonts w:ascii="Arial" w:hAnsi="Arial" w:cs="Arial"/>
          <w:color w:val="000000"/>
        </w:rPr>
      </w:pPr>
    </w:p>
    <w:p w14:paraId="17C3A315" w14:textId="77777777" w:rsidR="002B79B1" w:rsidRPr="004A5383" w:rsidRDefault="002B79B1" w:rsidP="00C76EF9">
      <w:pPr>
        <w:spacing w:after="150"/>
        <w:rPr>
          <w:rFonts w:ascii="Arial" w:hAnsi="Arial" w:cs="Arial"/>
          <w:color w:val="000000"/>
        </w:rPr>
      </w:pPr>
      <w:r>
        <w:rPr>
          <w:rFonts w:ascii="Arial" w:hAnsi="Arial" w:cs="Arial"/>
          <w:color w:val="000000"/>
        </w:rPr>
        <w:t>________________________________________________________________</w:t>
      </w:r>
    </w:p>
    <w:p w14:paraId="47541546" w14:textId="77777777" w:rsidR="00DF66F2" w:rsidRPr="004A5383" w:rsidRDefault="00DF66F2" w:rsidP="00C76EF9"/>
    <w:sectPr w:rsidR="00DF66F2" w:rsidRPr="004A5383" w:rsidSect="00DF6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D49"/>
    <w:rsid w:val="00261FB2"/>
    <w:rsid w:val="002B79B1"/>
    <w:rsid w:val="004A5383"/>
    <w:rsid w:val="00BD3C95"/>
    <w:rsid w:val="00C76EF9"/>
    <w:rsid w:val="00D14D49"/>
    <w:rsid w:val="00DF66F2"/>
    <w:rsid w:val="00E040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AD8AB8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14D49"/>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D49"/>
    <w:rPr>
      <w:rFonts w:ascii="Times" w:hAnsi="Times"/>
      <w:b/>
      <w:bCs/>
      <w:kern w:val="36"/>
      <w:sz w:val="48"/>
      <w:szCs w:val="48"/>
    </w:rPr>
  </w:style>
  <w:style w:type="character" w:styleId="Strong">
    <w:name w:val="Strong"/>
    <w:basedOn w:val="DefaultParagraphFont"/>
    <w:uiPriority w:val="22"/>
    <w:qFormat/>
    <w:rsid w:val="00D14D49"/>
    <w:rPr>
      <w:b/>
      <w:bCs/>
    </w:rPr>
  </w:style>
  <w:style w:type="paragraph" w:styleId="NormalWeb">
    <w:name w:val="Normal (Web)"/>
    <w:basedOn w:val="Normal"/>
    <w:uiPriority w:val="99"/>
    <w:semiHidden/>
    <w:unhideWhenUsed/>
    <w:rsid w:val="00D14D49"/>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D14D4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14D49"/>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D49"/>
    <w:rPr>
      <w:rFonts w:ascii="Times" w:hAnsi="Times"/>
      <w:b/>
      <w:bCs/>
      <w:kern w:val="36"/>
      <w:sz w:val="48"/>
      <w:szCs w:val="48"/>
    </w:rPr>
  </w:style>
  <w:style w:type="character" w:styleId="Strong">
    <w:name w:val="Strong"/>
    <w:basedOn w:val="DefaultParagraphFont"/>
    <w:uiPriority w:val="22"/>
    <w:qFormat/>
    <w:rsid w:val="00D14D49"/>
    <w:rPr>
      <w:b/>
      <w:bCs/>
    </w:rPr>
  </w:style>
  <w:style w:type="paragraph" w:styleId="NormalWeb">
    <w:name w:val="Normal (Web)"/>
    <w:basedOn w:val="Normal"/>
    <w:uiPriority w:val="99"/>
    <w:semiHidden/>
    <w:unhideWhenUsed/>
    <w:rsid w:val="00D14D49"/>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D14D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902990">
      <w:bodyDiv w:val="1"/>
      <w:marLeft w:val="0"/>
      <w:marRight w:val="0"/>
      <w:marTop w:val="0"/>
      <w:marBottom w:val="0"/>
      <w:divBdr>
        <w:top w:val="none" w:sz="0" w:space="0" w:color="auto"/>
        <w:left w:val="none" w:sz="0" w:space="0" w:color="auto"/>
        <w:bottom w:val="none" w:sz="0" w:space="0" w:color="auto"/>
        <w:right w:val="none" w:sz="0" w:space="0" w:color="auto"/>
      </w:divBdr>
    </w:div>
    <w:div w:id="923031748">
      <w:bodyDiv w:val="1"/>
      <w:marLeft w:val="0"/>
      <w:marRight w:val="0"/>
      <w:marTop w:val="0"/>
      <w:marBottom w:val="0"/>
      <w:divBdr>
        <w:top w:val="none" w:sz="0" w:space="0" w:color="auto"/>
        <w:left w:val="none" w:sz="0" w:space="0" w:color="auto"/>
        <w:bottom w:val="none" w:sz="0" w:space="0" w:color="auto"/>
        <w:right w:val="none" w:sz="0" w:space="0" w:color="auto"/>
      </w:divBdr>
      <w:divsChild>
        <w:div w:id="55513240">
          <w:marLeft w:val="-225"/>
          <w:marRight w:val="-225"/>
          <w:marTop w:val="0"/>
          <w:marBottom w:val="300"/>
          <w:divBdr>
            <w:top w:val="none" w:sz="0" w:space="0" w:color="auto"/>
            <w:left w:val="none" w:sz="0" w:space="0" w:color="auto"/>
            <w:bottom w:val="none" w:sz="0" w:space="0" w:color="auto"/>
            <w:right w:val="none" w:sz="0" w:space="0" w:color="auto"/>
          </w:divBdr>
          <w:divsChild>
            <w:div w:id="1036202725">
              <w:marLeft w:val="0"/>
              <w:marRight w:val="0"/>
              <w:marTop w:val="0"/>
              <w:marBottom w:val="0"/>
              <w:divBdr>
                <w:top w:val="none" w:sz="0" w:space="0" w:color="auto"/>
                <w:left w:val="none" w:sz="0" w:space="0" w:color="auto"/>
                <w:bottom w:val="none" w:sz="0" w:space="0" w:color="auto"/>
                <w:right w:val="none" w:sz="0" w:space="0" w:color="auto"/>
              </w:divBdr>
              <w:divsChild>
                <w:div w:id="769203313">
                  <w:marLeft w:val="0"/>
                  <w:marRight w:val="0"/>
                  <w:marTop w:val="0"/>
                  <w:marBottom w:val="0"/>
                  <w:divBdr>
                    <w:top w:val="double" w:sz="6" w:space="15" w:color="EAEAEA"/>
                    <w:left w:val="none" w:sz="0" w:space="0" w:color="auto"/>
                    <w:bottom w:val="double" w:sz="6" w:space="15" w:color="EAEAEA"/>
                    <w:right w:val="none" w:sz="0" w:space="0" w:color="auto"/>
                  </w:divBdr>
                </w:div>
              </w:divsChild>
            </w:div>
          </w:divsChild>
        </w:div>
        <w:div w:id="784933812">
          <w:marLeft w:val="-225"/>
          <w:marRight w:val="-225"/>
          <w:marTop w:val="0"/>
          <w:marBottom w:val="0"/>
          <w:divBdr>
            <w:top w:val="none" w:sz="0" w:space="0" w:color="auto"/>
            <w:left w:val="none" w:sz="0" w:space="0" w:color="auto"/>
            <w:bottom w:val="none" w:sz="0" w:space="0" w:color="auto"/>
            <w:right w:val="none" w:sz="0" w:space="0" w:color="auto"/>
          </w:divBdr>
        </w:div>
      </w:divsChild>
    </w:div>
    <w:div w:id="1170099496">
      <w:bodyDiv w:val="1"/>
      <w:marLeft w:val="0"/>
      <w:marRight w:val="0"/>
      <w:marTop w:val="0"/>
      <w:marBottom w:val="0"/>
      <w:divBdr>
        <w:top w:val="none" w:sz="0" w:space="0" w:color="auto"/>
        <w:left w:val="none" w:sz="0" w:space="0" w:color="auto"/>
        <w:bottom w:val="none" w:sz="0" w:space="0" w:color="auto"/>
        <w:right w:val="none" w:sz="0" w:space="0" w:color="auto"/>
      </w:divBdr>
    </w:div>
    <w:div w:id="20243582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oachfederation.org"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1118</Words>
  <Characters>6374</Characters>
  <Application>Microsoft Macintosh Word</Application>
  <DocSecurity>0</DocSecurity>
  <Lines>53</Lines>
  <Paragraphs>14</Paragraphs>
  <ScaleCrop>false</ScaleCrop>
  <Company>Thrive Church AZ</Company>
  <LinksUpToDate>false</LinksUpToDate>
  <CharactersWithSpaces>7478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Hopper</dc:creator>
  <cp:keywords/>
  <dc:description/>
  <cp:lastModifiedBy>David Hopper</cp:lastModifiedBy>
  <cp:revision>3</cp:revision>
  <dcterms:created xsi:type="dcterms:W3CDTF">2017-07-04T19:28:00Z</dcterms:created>
  <dcterms:modified xsi:type="dcterms:W3CDTF">2017-07-05T17:06:00Z</dcterms:modified>
</cp:coreProperties>
</file>